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19" w:rsidRDefault="009A2019" w:rsidP="009A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019" w:rsidRDefault="009A2019" w:rsidP="009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Утверждаю</w:t>
      </w:r>
    </w:p>
    <w:p w:rsidR="009A2019" w:rsidRDefault="009A2019" w:rsidP="009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</w:p>
    <w:p w:rsidR="009A2019" w:rsidRDefault="009A2019" w:rsidP="009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МОБУ «Хуторская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A2019" w:rsidRDefault="009A2019" w:rsidP="009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А.Н.Грек</w:t>
      </w:r>
      <w:proofErr w:type="spellEnd"/>
    </w:p>
    <w:p w:rsidR="009A2019" w:rsidRDefault="009A2019" w:rsidP="009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5 сентября 2023 г.</w:t>
      </w:r>
    </w:p>
    <w:p w:rsidR="009A2019" w:rsidRPr="009A2019" w:rsidRDefault="009A2019" w:rsidP="009A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19">
        <w:rPr>
          <w:rFonts w:ascii="Times New Roman" w:hAnsi="Times New Roman" w:cs="Times New Roman"/>
          <w:b/>
          <w:sz w:val="24"/>
          <w:szCs w:val="24"/>
        </w:rPr>
        <w:t xml:space="preserve">Порядок приема на </w:t>
      </w:r>
      <w:proofErr w:type="gramStart"/>
      <w:r w:rsidRPr="009A2019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9A2019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1. Порядок приема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2. Прием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Федерации"1 (далее - Федеральный закон).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закрепленной территории3.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детям, указанным в пункте 5 статьи 44 Закона Российской Федерации от 17 января 1992 г. № 2202-1 "О прокуратуре Российской Федерации"8;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детям, указанным в пункте 3 статьи 19 Закона Российской Федерации от 26 июня 1992 г. № 3132-1 "О статусе судей в Российской Федерации"9;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детям, указанным в части 25 статьи 35 Федерального закона от 28 декабря 2010 г. № 403-ФЗ "О Следственном комитете Российской Федерации"10.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семей11.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полиции"12, детям сотрудников органов внутренних дел, не являющихся сотрудниками полиции13, и детям, указанным в части 14 статьи 3 Федерального закона от 30 декабря 2012 г. № 283-ФЗ "О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социальных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Федерации"14.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обучение15.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сестры16.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Дети, указанные в части 6 статьи 86 Федерального закона17,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службе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казачества18.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комиссии19.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образования20.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</w:t>
      </w:r>
      <w:r w:rsidRPr="009A2019">
        <w:rPr>
          <w:rFonts w:ascii="Times New Roman" w:hAnsi="Times New Roman" w:cs="Times New Roman"/>
          <w:sz w:val="24"/>
          <w:szCs w:val="24"/>
        </w:rPr>
        <w:lastRenderedPageBreak/>
        <w:t>или для профильного обучения допускается в случаях и в порядке, которые предусмотрены законодательством субъекта Российской Федерации21.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спорта22.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обучающихся23.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детей24.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22. Прием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закона25.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закона26, указываются следующие сведения: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факт ознакомления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обучающихся27;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данных28.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26. Для приема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установленном порядке29.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порядке30 переводом на русский язык.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28.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данных31.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B418D1" w:rsidRDefault="00B418D1"/>
    <w:sectPr w:rsidR="00B4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7B"/>
    <w:rsid w:val="00473D7B"/>
    <w:rsid w:val="009A2019"/>
    <w:rsid w:val="00B4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2023-05-15T04:20:00Z</cp:lastPrinted>
  <dcterms:created xsi:type="dcterms:W3CDTF">2023-05-15T04:15:00Z</dcterms:created>
  <dcterms:modified xsi:type="dcterms:W3CDTF">2023-05-15T04:21:00Z</dcterms:modified>
</cp:coreProperties>
</file>