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63FE" w:rsidRPr="00265FD6" w:rsidRDefault="000263FE" w:rsidP="00026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Комитет по образованию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263FE" w:rsidRPr="00265FD6" w:rsidRDefault="000263FE" w:rsidP="00026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Омской области </w:t>
      </w:r>
    </w:p>
    <w:p w:rsidR="000263FE" w:rsidRPr="00265FD6" w:rsidRDefault="000263FE" w:rsidP="00026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«Хутор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>ская средняя общеобразовательная школа»</w:t>
      </w:r>
    </w:p>
    <w:p w:rsidR="000263FE" w:rsidRPr="00265FD6" w:rsidRDefault="000263FE" w:rsidP="00026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63FE" w:rsidRPr="00265FD6" w:rsidRDefault="000263FE" w:rsidP="00026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170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8"/>
        <w:gridCol w:w="248"/>
      </w:tblGrid>
      <w:tr w:rsidR="000263FE" w:rsidRPr="00265FD6" w:rsidTr="00E51EE7">
        <w:trPr>
          <w:trHeight w:val="2023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FE" w:rsidRPr="00265FD6" w:rsidRDefault="000263FE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«Рассмотрено»                      «Согласовано»                     «Утверждаю»</w:t>
            </w:r>
          </w:p>
          <w:p w:rsidR="000263FE" w:rsidRPr="00265FD6" w:rsidRDefault="000263FE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                      заместитель директо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         директор МОБУ «Хутор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ская </w:t>
            </w:r>
            <w:proofErr w:type="spellStart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263FE" w:rsidRPr="00265FD6" w:rsidRDefault="000263FE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овета       по Т.К. Лебедева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А.Н.Грек</w:t>
            </w:r>
            <w:proofErr w:type="spellEnd"/>
          </w:p>
          <w:p w:rsidR="000263FE" w:rsidRPr="00265FD6" w:rsidRDefault="000263FE" w:rsidP="00E51EE7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№_8                  __________________                      _______________________</w:t>
            </w:r>
          </w:p>
          <w:p w:rsidR="000263FE" w:rsidRPr="00265FD6" w:rsidRDefault="000263FE" w:rsidP="00E51EE7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FE" w:rsidRPr="00265FD6" w:rsidRDefault="000263FE" w:rsidP="00E5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«Финансовая грамотность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34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CA5128" w:rsidRPr="00265FD6" w:rsidRDefault="00CA5128" w:rsidP="00CA5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265FD6">
        <w:rPr>
          <w:rFonts w:ascii="Times New Roman" w:eastAsia="Times New Roman" w:hAnsi="Times New Roman" w:cs="Times New Roman"/>
          <w:sz w:val="28"/>
          <w:szCs w:val="28"/>
        </w:rPr>
        <w:t>Грек</w:t>
      </w:r>
      <w:proofErr w:type="gramStart"/>
      <w:r w:rsidRPr="00265FD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265FD6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2021г.</w:t>
      </w:r>
    </w:p>
    <w:p w:rsidR="00CA5128" w:rsidRPr="00265FD6" w:rsidRDefault="00CA5128" w:rsidP="00CA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128" w:rsidRPr="00265FD6" w:rsidRDefault="00CA5128" w:rsidP="00CA5128">
      <w:pPr>
        <w:rPr>
          <w:rFonts w:ascii="Times New Roman" w:hAnsi="Times New Roman" w:cs="Times New Roman"/>
          <w:b/>
          <w:sz w:val="28"/>
          <w:szCs w:val="28"/>
        </w:rPr>
      </w:pPr>
    </w:p>
    <w:p w:rsidR="00CA5128" w:rsidRPr="00171BAD" w:rsidRDefault="00CA5128" w:rsidP="00CA5128">
      <w:pPr>
        <w:pStyle w:val="c6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1BAD">
        <w:rPr>
          <w:rStyle w:val="c67"/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Рабочая программа внеурочной деятельности «Основы финансовой грамотности» для учащихся 5-9 классов школы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CA5128" w:rsidRPr="00171BAD" w:rsidRDefault="00CA5128" w:rsidP="00CA5128">
      <w:pPr>
        <w:pStyle w:val="c5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Основные документы, используемые при составлении рабочей программы:</w:t>
      </w:r>
    </w:p>
    <w:p w:rsidR="00CA5128" w:rsidRPr="00171BAD" w:rsidRDefault="00CA5128" w:rsidP="00CA512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закон от29.12.2012 № 273-ФЗ «Об образовании в Российской Федерации»;</w:t>
      </w:r>
    </w:p>
    <w:p w:rsidR="00CA5128" w:rsidRPr="00171BAD" w:rsidRDefault="00CA5128" w:rsidP="00CA512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• Концепция Национальной </w:t>
      </w:r>
      <w:proofErr w:type="gramStart"/>
      <w:r w:rsidRPr="00171BAD">
        <w:rPr>
          <w:rStyle w:val="c1"/>
          <w:color w:val="000000"/>
          <w:sz w:val="28"/>
          <w:szCs w:val="28"/>
        </w:rPr>
        <w:t>программы повышения уровня финансовой грамотности населения РФ</w:t>
      </w:r>
      <w:proofErr w:type="gramEnd"/>
      <w:r w:rsidRPr="00171BAD">
        <w:rPr>
          <w:rStyle w:val="c1"/>
          <w:color w:val="000000"/>
          <w:sz w:val="28"/>
          <w:szCs w:val="28"/>
        </w:rPr>
        <w:t>;</w:t>
      </w:r>
    </w:p>
    <w:p w:rsidR="00CA5128" w:rsidRPr="00171BAD" w:rsidRDefault="00CA5128" w:rsidP="00CA512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CA5128" w:rsidRPr="00171BAD" w:rsidRDefault="00CA5128" w:rsidP="00CA512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171BAD">
        <w:rPr>
          <w:rStyle w:val="c1"/>
          <w:color w:val="000000"/>
          <w:sz w:val="28"/>
          <w:szCs w:val="28"/>
        </w:rPr>
        <w:t>Минобрнауки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России от 17.12.2010 № 1897 (с изменениями и дополнениями от 29.12.2014 №1644, от 31.12.2015 №1577);</w:t>
      </w:r>
    </w:p>
    <w:p w:rsidR="00CA5128" w:rsidRPr="00171BAD" w:rsidRDefault="00CA5128" w:rsidP="00CA5128">
      <w:pPr>
        <w:pStyle w:val="c17"/>
        <w:shd w:val="clear" w:color="auto" w:fill="FFFFFF"/>
        <w:spacing w:before="0" w:beforeAutospacing="0" w:after="0" w:afterAutospacing="0"/>
        <w:ind w:right="-2"/>
        <w:jc w:val="center"/>
        <w:rPr>
          <w:color w:val="000000"/>
          <w:sz w:val="28"/>
          <w:szCs w:val="28"/>
        </w:rPr>
      </w:pPr>
      <w:r w:rsidRPr="00171BAD">
        <w:rPr>
          <w:b/>
          <w:bCs/>
          <w:color w:val="000000"/>
          <w:sz w:val="28"/>
          <w:szCs w:val="28"/>
        </w:rPr>
        <w:br/>
      </w:r>
      <w:r w:rsidRPr="00171BAD">
        <w:rPr>
          <w:rStyle w:val="c8"/>
          <w:b/>
          <w:bCs/>
          <w:color w:val="000000"/>
          <w:sz w:val="28"/>
          <w:szCs w:val="28"/>
        </w:rPr>
        <w:t>2.Результаты освоения курса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Личностными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участие в принятии решений о семейном бюджете.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proofErr w:type="spellStart"/>
      <w:r w:rsidRPr="00171BAD">
        <w:rPr>
          <w:rStyle w:val="c8"/>
          <w:b/>
          <w:bCs/>
          <w:color w:val="000000"/>
          <w:sz w:val="28"/>
          <w:szCs w:val="28"/>
        </w:rPr>
        <w:t>Метапредметными</w:t>
      </w:r>
      <w:proofErr w:type="spellEnd"/>
      <w:r w:rsidRPr="00171BAD">
        <w:rPr>
          <w:rStyle w:val="c8"/>
          <w:b/>
          <w:bCs/>
          <w:color w:val="000000"/>
          <w:sz w:val="28"/>
          <w:szCs w:val="28"/>
        </w:rPr>
        <w:t xml:space="preserve">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Познавательные: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способов решения проблем творческого и поискового характера;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171BAD">
        <w:rPr>
          <w:rStyle w:val="c1"/>
          <w:color w:val="000000"/>
          <w:sz w:val="28"/>
          <w:szCs w:val="28"/>
        </w:rPr>
        <w:t>интеллект-карты</w:t>
      </w:r>
      <w:proofErr w:type="gramEnd"/>
      <w:r w:rsidRPr="00171BAD">
        <w:rPr>
          <w:rStyle w:val="c1"/>
          <w:color w:val="000000"/>
          <w:sz w:val="28"/>
          <w:szCs w:val="28"/>
        </w:rPr>
        <w:t>);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lastRenderedPageBreak/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овладение базовыми предметными и </w:t>
      </w:r>
      <w:proofErr w:type="spellStart"/>
      <w:r w:rsidRPr="00171BAD">
        <w:rPr>
          <w:rStyle w:val="c1"/>
          <w:color w:val="000000"/>
          <w:sz w:val="28"/>
          <w:szCs w:val="28"/>
        </w:rPr>
        <w:t>межпредметными</w:t>
      </w:r>
      <w:proofErr w:type="spellEnd"/>
      <w:r w:rsidRPr="00171BAD">
        <w:rPr>
          <w:rStyle w:val="c1"/>
          <w:color w:val="000000"/>
          <w:sz w:val="28"/>
          <w:szCs w:val="28"/>
        </w:rPr>
        <w:t xml:space="preserve"> понятиями.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Регулятивные: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цели своих действий;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планирование действия с помощью учителя и самостоятельно;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проявление познавательной и творческой инициативы;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171BAD">
        <w:rPr>
          <w:rStyle w:val="c1"/>
          <w:color w:val="000000"/>
          <w:sz w:val="28"/>
          <w:szCs w:val="28"/>
        </w:rPr>
        <w:t>взаимооценка</w:t>
      </w:r>
      <w:proofErr w:type="spellEnd"/>
      <w:r w:rsidRPr="00171BAD">
        <w:rPr>
          <w:rStyle w:val="c1"/>
          <w:color w:val="000000"/>
          <w:sz w:val="28"/>
          <w:szCs w:val="28"/>
        </w:rPr>
        <w:t>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адекватное восприятие предложений товарищей, учителей, родителей.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Коммуникативные: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составление текстов в устной и письменной формах;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слушать собеседника и вести диалог;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 оценивать собственное поведение и поведение окружающих.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Предметными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и правильное использование экономических терминов;</w:t>
      </w:r>
    </w:p>
    <w:p w:rsidR="00CA5128" w:rsidRPr="00171BAD" w:rsidRDefault="00CA5128" w:rsidP="00CA5128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CA5128" w:rsidRDefault="00CA5128" w:rsidP="00CA5128"/>
    <w:p w:rsidR="00CA5128" w:rsidRPr="00171BAD" w:rsidRDefault="00CA5128" w:rsidP="00CA5128">
      <w:pPr>
        <w:rPr>
          <w:rFonts w:ascii="Times New Roman" w:hAnsi="Times New Roman" w:cs="Times New Roman"/>
          <w:b/>
          <w:sz w:val="28"/>
          <w:szCs w:val="28"/>
        </w:rPr>
      </w:pPr>
      <w:r w:rsidRPr="00171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3.Тематическое планирование</w:t>
      </w:r>
    </w:p>
    <w:tbl>
      <w:tblPr>
        <w:tblW w:w="10779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923"/>
      </w:tblGrid>
      <w:tr w:rsidR="00CA5128" w:rsidRPr="00CA5128" w:rsidTr="00CA5128">
        <w:trPr>
          <w:trHeight w:val="322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Тема урока</w:t>
            </w:r>
          </w:p>
        </w:tc>
      </w:tr>
      <w:tr w:rsidR="00CA5128" w:rsidRPr="00CA5128" w:rsidTr="00CA5128">
        <w:trPr>
          <w:trHeight w:val="322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5128" w:rsidRPr="00CA5128" w:rsidRDefault="00CA5128" w:rsidP="00CA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28" w:rsidRPr="00CA5128" w:rsidRDefault="00CA5128" w:rsidP="00CA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деньги России и других стран.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работа. Деньги. Тест.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доходов семьи.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Зарплата как источник дохода.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семейных расходов.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семейных расходов. Практическая работа.  Контроль семейных расходов.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семейный бюджет. Как составить финансовый план семьи – семейный бюджет.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Составление, семейного бюджета. Практическая работа. Составление, семейного бюджета.</w:t>
            </w:r>
          </w:p>
        </w:tc>
      </w:tr>
      <w:tr w:rsidR="00CA5128" w:rsidRPr="00CA5128" w:rsidTr="00CA5128">
        <w:trPr>
          <w:trHeight w:val="45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работа. Составление бюджета семьи. Зачёт.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финансовое мошенничество. Фальшивые деньги. Тест.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пенсия. Пенсионное законодательство Российской Федерации. Как определить</w:t>
            </w:r>
          </w:p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размер будущей пенсии.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Банки и их функции. Договор банковского вклада и банковского счёта. Банковский кредит</w:t>
            </w:r>
          </w:p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условия его предоставления.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Банковские карты. Виды банковских карт. Практическая работа. Банковские карты.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Налог. Какие налоги вам предстоит платить. Практическая работа. Налог. Тест.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общество. Портал государственных услуг.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Простые правила похода в магазин. Практическая работа. Правила похода в магазин. Защита </w:t>
            </w:r>
          </w:p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 потребителя при расчётах за товары и услуги.</w:t>
            </w:r>
          </w:p>
        </w:tc>
      </w:tr>
      <w:tr w:rsidR="00CA5128" w:rsidRPr="00CA5128" w:rsidTr="00CA512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5128" w:rsidRPr="00CA5128" w:rsidRDefault="00CA5128" w:rsidP="00CA5128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нужно знать при оформлении на работу. Практическая работа. Финансовая грамотность. </w:t>
            </w:r>
          </w:p>
          <w:p w:rsidR="00CA5128" w:rsidRPr="00CA5128" w:rsidRDefault="00CA5128" w:rsidP="00CA51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B47E2" w:rsidRPr="00CA5128" w:rsidRDefault="002B47E2">
      <w:pPr>
        <w:rPr>
          <w:rFonts w:ascii="Times New Roman" w:hAnsi="Times New Roman" w:cs="Times New Roman"/>
          <w:sz w:val="28"/>
          <w:szCs w:val="28"/>
        </w:rPr>
      </w:pPr>
    </w:p>
    <w:sectPr w:rsidR="002B47E2" w:rsidRPr="00CA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AA"/>
    <w:rsid w:val="000263FE"/>
    <w:rsid w:val="002B47E2"/>
    <w:rsid w:val="005B13AA"/>
    <w:rsid w:val="00C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CA5128"/>
  </w:style>
  <w:style w:type="paragraph" w:customStyle="1" w:styleId="c21">
    <w:name w:val="c21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5128"/>
  </w:style>
  <w:style w:type="paragraph" w:customStyle="1" w:styleId="c58">
    <w:name w:val="c58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A5128"/>
  </w:style>
  <w:style w:type="paragraph" w:customStyle="1" w:styleId="c16">
    <w:name w:val="c1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8">
    <w:name w:val="c68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CA5128"/>
  </w:style>
  <w:style w:type="paragraph" w:customStyle="1" w:styleId="c21">
    <w:name w:val="c21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5128"/>
  </w:style>
  <w:style w:type="paragraph" w:customStyle="1" w:styleId="c58">
    <w:name w:val="c58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A5128"/>
  </w:style>
  <w:style w:type="paragraph" w:customStyle="1" w:styleId="c16">
    <w:name w:val="c1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A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2021-11-03T15:41:00Z</dcterms:created>
  <dcterms:modified xsi:type="dcterms:W3CDTF">2023-02-10T08:27:00Z</dcterms:modified>
</cp:coreProperties>
</file>